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21" w:rsidRDefault="006B0AAA" w:rsidP="006B0AAA">
      <w:r>
        <w:t>January 24, 2020</w:t>
      </w:r>
    </w:p>
    <w:p w:rsidR="00E84521" w:rsidRDefault="00E84521" w:rsidP="006B0AAA"/>
    <w:p w:rsidR="006B0AAA" w:rsidRDefault="006B0AAA" w:rsidP="006B0AAA">
      <w:r>
        <w:t>Dear Parents and Guardians,</w:t>
      </w:r>
    </w:p>
    <w:p w:rsidR="006B0AAA" w:rsidRDefault="006B0AAA" w:rsidP="006B0AAA">
      <w:r>
        <w:t>The transition from Junior High school to High school involves c</w:t>
      </w:r>
      <w:r w:rsidR="00C03630">
        <w:t xml:space="preserve">ourse selection and some choice </w:t>
      </w:r>
      <w:r>
        <w:t xml:space="preserve">for students entering grade 10. In order to prepare and inform students and families regarding the details and options, the presentations listed in the table below have been scheduled through February leading up to course entry within </w:t>
      </w:r>
      <w:proofErr w:type="spellStart"/>
      <w:r>
        <w:t>Powerschool</w:t>
      </w:r>
      <w:proofErr w:type="spellEnd"/>
      <w:r>
        <w:t xml:space="preserve"> in March. As courses are entered online in students </w:t>
      </w:r>
      <w:proofErr w:type="spellStart"/>
      <w:r>
        <w:t>Powerschool</w:t>
      </w:r>
      <w:proofErr w:type="spellEnd"/>
      <w:r>
        <w:t>, these selections are able to be viewed and edited at home until the portal closes. Furthermore, to ensure choices are correct a course confirmation letter will be sent home to sign and return after March break which can be used to indicate any final changes and complete the process of setting up their grade 10 year.</w:t>
      </w:r>
    </w:p>
    <w:p w:rsidR="006B0AAA" w:rsidRDefault="006B0AAA" w:rsidP="006B0A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507"/>
        <w:gridCol w:w="5756"/>
      </w:tblGrid>
      <w:tr w:rsidR="006B0AAA" w:rsidTr="0036676E">
        <w:trPr>
          <w:jc w:val="center"/>
        </w:trPr>
        <w:tc>
          <w:tcPr>
            <w:tcW w:w="2024" w:type="dxa"/>
            <w:shd w:val="clear" w:color="auto" w:fill="auto"/>
          </w:tcPr>
          <w:p w:rsidR="006B0AAA" w:rsidRPr="00B04C60" w:rsidRDefault="006B0AAA" w:rsidP="003F0F4D">
            <w:pPr>
              <w:autoSpaceDE w:val="0"/>
              <w:autoSpaceDN w:val="0"/>
              <w:adjustRightInd w:val="0"/>
              <w:jc w:val="center"/>
              <w:rPr>
                <w:rFonts w:ascii="Arial-BoldMT" w:eastAsia="Calibri" w:hAnsi="Arial-BoldMT" w:cs="Arial-BoldMT"/>
                <w:b/>
                <w:bCs/>
                <w:sz w:val="22"/>
                <w:szCs w:val="22"/>
              </w:rPr>
            </w:pPr>
            <w:r w:rsidRPr="00B04C60">
              <w:rPr>
                <w:rFonts w:ascii="Arial-BoldMT" w:eastAsia="Calibri" w:hAnsi="Arial-BoldMT" w:cs="Arial-BoldMT"/>
                <w:b/>
                <w:bCs/>
                <w:sz w:val="22"/>
                <w:szCs w:val="22"/>
              </w:rPr>
              <w:t>Date</w:t>
            </w:r>
          </w:p>
        </w:tc>
        <w:tc>
          <w:tcPr>
            <w:tcW w:w="2507" w:type="dxa"/>
            <w:shd w:val="clear" w:color="auto" w:fill="auto"/>
          </w:tcPr>
          <w:p w:rsidR="006B0AAA" w:rsidRPr="00B04C60" w:rsidRDefault="006B0AAA" w:rsidP="003F0F4D">
            <w:pPr>
              <w:autoSpaceDE w:val="0"/>
              <w:autoSpaceDN w:val="0"/>
              <w:adjustRightInd w:val="0"/>
              <w:jc w:val="center"/>
              <w:rPr>
                <w:rFonts w:ascii="Arial-BoldMT" w:eastAsia="Calibri" w:hAnsi="Arial-BoldMT" w:cs="Arial-BoldMT"/>
                <w:b/>
                <w:bCs/>
                <w:sz w:val="22"/>
                <w:szCs w:val="22"/>
              </w:rPr>
            </w:pPr>
            <w:r w:rsidRPr="00B04C60">
              <w:rPr>
                <w:rFonts w:ascii="Arial-BoldMT" w:eastAsia="Calibri" w:hAnsi="Arial-BoldMT" w:cs="Arial-BoldMT"/>
                <w:b/>
                <w:bCs/>
                <w:sz w:val="22"/>
                <w:szCs w:val="22"/>
              </w:rPr>
              <w:t>Time</w:t>
            </w:r>
            <w:r>
              <w:rPr>
                <w:rFonts w:ascii="Arial-BoldMT" w:eastAsia="Calibri" w:hAnsi="Arial-BoldMT" w:cs="Arial-BoldMT"/>
                <w:b/>
                <w:bCs/>
                <w:sz w:val="22"/>
                <w:szCs w:val="22"/>
              </w:rPr>
              <w:t xml:space="preserve"> </w:t>
            </w:r>
            <w:r w:rsidR="00C03630">
              <w:rPr>
                <w:rFonts w:ascii="Arial-BoldMT" w:eastAsia="Calibri" w:hAnsi="Arial-BoldMT" w:cs="Arial-BoldMT"/>
                <w:b/>
                <w:bCs/>
                <w:sz w:val="22"/>
                <w:szCs w:val="22"/>
              </w:rPr>
              <w:t>&amp; Location</w:t>
            </w:r>
          </w:p>
        </w:tc>
        <w:tc>
          <w:tcPr>
            <w:tcW w:w="5756" w:type="dxa"/>
            <w:shd w:val="clear" w:color="auto" w:fill="auto"/>
          </w:tcPr>
          <w:p w:rsidR="006B0AAA" w:rsidRPr="00B04C60" w:rsidRDefault="006B0AAA" w:rsidP="003F0F4D">
            <w:pPr>
              <w:autoSpaceDE w:val="0"/>
              <w:autoSpaceDN w:val="0"/>
              <w:adjustRightInd w:val="0"/>
              <w:jc w:val="center"/>
              <w:rPr>
                <w:rFonts w:ascii="Arial-BoldMT" w:eastAsia="Calibri" w:hAnsi="Arial-BoldMT" w:cs="Arial-BoldMT"/>
                <w:b/>
                <w:bCs/>
                <w:sz w:val="22"/>
                <w:szCs w:val="22"/>
              </w:rPr>
            </w:pPr>
            <w:r w:rsidRPr="00B04C60">
              <w:rPr>
                <w:rFonts w:ascii="Arial-BoldMT" w:eastAsia="Calibri" w:hAnsi="Arial-BoldMT" w:cs="Arial-BoldMT"/>
                <w:b/>
                <w:bCs/>
                <w:sz w:val="22"/>
                <w:szCs w:val="22"/>
              </w:rPr>
              <w:t xml:space="preserve">Event </w:t>
            </w:r>
          </w:p>
        </w:tc>
      </w:tr>
      <w:tr w:rsidR="006B0AAA" w:rsidTr="0036676E">
        <w:trPr>
          <w:jc w:val="center"/>
        </w:trPr>
        <w:tc>
          <w:tcPr>
            <w:tcW w:w="2024" w:type="dxa"/>
            <w:shd w:val="clear" w:color="auto" w:fill="D9D9D9"/>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Mon. Feb. 3</w:t>
            </w:r>
          </w:p>
        </w:tc>
        <w:tc>
          <w:tcPr>
            <w:tcW w:w="2507" w:type="dxa"/>
            <w:shd w:val="clear" w:color="auto" w:fill="D9D9D9"/>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Morning</w:t>
            </w:r>
            <w:r w:rsidR="00C03630">
              <w:rPr>
                <w:rFonts w:ascii="Arial-BoldMT" w:eastAsia="Calibri" w:hAnsi="Arial-BoldMT" w:cs="Arial-BoldMT"/>
                <w:bCs/>
                <w:sz w:val="20"/>
                <w:szCs w:val="20"/>
              </w:rPr>
              <w:t xml:space="preserve">, </w:t>
            </w:r>
            <w:proofErr w:type="spellStart"/>
            <w:r w:rsidR="00C03630">
              <w:rPr>
                <w:rFonts w:ascii="Arial-BoldMT" w:eastAsia="Calibri" w:hAnsi="Arial-BoldMT" w:cs="Arial-BoldMT"/>
                <w:bCs/>
                <w:sz w:val="20"/>
                <w:szCs w:val="20"/>
              </w:rPr>
              <w:t>Ellenvale</w:t>
            </w:r>
            <w:proofErr w:type="spellEnd"/>
          </w:p>
          <w:p w:rsidR="006B0AAA" w:rsidRPr="00E00AED" w:rsidRDefault="006B0AAA" w:rsidP="003F0F4D">
            <w:pPr>
              <w:autoSpaceDE w:val="0"/>
              <w:autoSpaceDN w:val="0"/>
              <w:adjustRightInd w:val="0"/>
              <w:jc w:val="center"/>
              <w:rPr>
                <w:rFonts w:ascii="Arial-BoldMT" w:eastAsia="Calibri" w:hAnsi="Arial-BoldMT" w:cs="Arial-BoldMT"/>
                <w:bCs/>
                <w:sz w:val="20"/>
                <w:szCs w:val="20"/>
              </w:rPr>
            </w:pPr>
          </w:p>
        </w:tc>
        <w:tc>
          <w:tcPr>
            <w:tcW w:w="5756" w:type="dxa"/>
            <w:shd w:val="clear" w:color="auto" w:fill="D9D9D9"/>
          </w:tcPr>
          <w:p w:rsidR="006B0AAA" w:rsidRPr="001D1BDC" w:rsidRDefault="006B0AAA" w:rsidP="003F0F4D">
            <w:pPr>
              <w:autoSpaceDE w:val="0"/>
              <w:autoSpaceDN w:val="0"/>
              <w:adjustRightInd w:val="0"/>
              <w:jc w:val="center"/>
              <w:rPr>
                <w:rFonts w:ascii="Arial-BoldMT" w:eastAsia="Calibri" w:hAnsi="Arial-BoldMT" w:cs="Arial-BoldMT"/>
                <w:b/>
                <w:bCs/>
                <w:sz w:val="20"/>
                <w:szCs w:val="20"/>
              </w:rPr>
            </w:pPr>
            <w:r w:rsidRPr="001D1BDC">
              <w:rPr>
                <w:rFonts w:ascii="Arial-BoldMT" w:eastAsia="Calibri" w:hAnsi="Arial-BoldMT" w:cs="Arial-BoldMT"/>
                <w:b/>
                <w:bCs/>
                <w:sz w:val="20"/>
                <w:szCs w:val="20"/>
              </w:rPr>
              <w:t xml:space="preserve">Course Selection Overview </w:t>
            </w:r>
          </w:p>
          <w:p w:rsidR="006B0AAA" w:rsidRPr="001D1BDC" w:rsidRDefault="006B0AAA" w:rsidP="003F0F4D">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auto"/>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Thurs. Feb. 6</w:t>
            </w:r>
          </w:p>
        </w:tc>
        <w:tc>
          <w:tcPr>
            <w:tcW w:w="2507" w:type="dxa"/>
            <w:shd w:val="clear" w:color="auto" w:fill="auto"/>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Morning</w:t>
            </w:r>
            <w:r w:rsidR="00C03630">
              <w:rPr>
                <w:rFonts w:ascii="Arial-BoldMT" w:eastAsia="Calibri" w:hAnsi="Arial-BoldMT" w:cs="Arial-BoldMT"/>
                <w:bCs/>
                <w:sz w:val="20"/>
                <w:szCs w:val="20"/>
              </w:rPr>
              <w:t xml:space="preserve">, </w:t>
            </w:r>
            <w:proofErr w:type="spellStart"/>
            <w:r w:rsidR="00C03630">
              <w:rPr>
                <w:rFonts w:ascii="Arial-BoldMT" w:eastAsia="Calibri" w:hAnsi="Arial-BoldMT" w:cs="Arial-BoldMT"/>
                <w:bCs/>
                <w:sz w:val="20"/>
                <w:szCs w:val="20"/>
              </w:rPr>
              <w:t>Ellenvale</w:t>
            </w:r>
            <w:proofErr w:type="spellEnd"/>
          </w:p>
        </w:tc>
        <w:tc>
          <w:tcPr>
            <w:tcW w:w="5756" w:type="dxa"/>
            <w:shd w:val="clear" w:color="auto" w:fill="auto"/>
          </w:tcPr>
          <w:p w:rsidR="006B0AAA" w:rsidRDefault="00E84521" w:rsidP="00E84521">
            <w:pPr>
              <w:autoSpaceDE w:val="0"/>
              <w:autoSpaceDN w:val="0"/>
              <w:adjustRightInd w:val="0"/>
              <w:jc w:val="center"/>
              <w:rPr>
                <w:rFonts w:ascii="Arial-BoldMT" w:eastAsia="Calibri" w:hAnsi="Arial-BoldMT" w:cs="Arial-BoldMT"/>
                <w:b/>
                <w:bCs/>
                <w:sz w:val="20"/>
                <w:szCs w:val="20"/>
              </w:rPr>
            </w:pPr>
            <w:r>
              <w:rPr>
                <w:rFonts w:ascii="Arial-BoldMT" w:eastAsia="Calibri" w:hAnsi="Arial-BoldMT" w:cs="Arial-BoldMT"/>
                <w:b/>
                <w:bCs/>
                <w:sz w:val="20"/>
                <w:szCs w:val="20"/>
              </w:rPr>
              <w:t>Math Selection Overview</w:t>
            </w:r>
          </w:p>
          <w:p w:rsidR="00E84521" w:rsidRPr="001D1BDC" w:rsidRDefault="00E84521" w:rsidP="00E84521">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D9D9D9"/>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Mon. Feb. 10</w:t>
            </w:r>
          </w:p>
        </w:tc>
        <w:tc>
          <w:tcPr>
            <w:tcW w:w="2507" w:type="dxa"/>
            <w:shd w:val="clear" w:color="auto" w:fill="D9D9D9"/>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Morning</w:t>
            </w:r>
            <w:r w:rsidR="00C03630">
              <w:rPr>
                <w:rFonts w:ascii="Arial-BoldMT" w:eastAsia="Calibri" w:hAnsi="Arial-BoldMT" w:cs="Arial-BoldMT"/>
                <w:bCs/>
                <w:sz w:val="20"/>
                <w:szCs w:val="20"/>
              </w:rPr>
              <w:t xml:space="preserve">, </w:t>
            </w:r>
            <w:proofErr w:type="spellStart"/>
            <w:r w:rsidR="00C03630">
              <w:rPr>
                <w:rFonts w:ascii="Arial-BoldMT" w:eastAsia="Calibri" w:hAnsi="Arial-BoldMT" w:cs="Arial-BoldMT"/>
                <w:bCs/>
                <w:sz w:val="20"/>
                <w:szCs w:val="20"/>
              </w:rPr>
              <w:t>Ellenvale</w:t>
            </w:r>
            <w:proofErr w:type="spellEnd"/>
          </w:p>
        </w:tc>
        <w:tc>
          <w:tcPr>
            <w:tcW w:w="5756" w:type="dxa"/>
            <w:shd w:val="clear" w:color="auto" w:fill="D9D9D9"/>
          </w:tcPr>
          <w:p w:rsidR="006B0AAA" w:rsidRDefault="00E84521" w:rsidP="00E84521">
            <w:pPr>
              <w:autoSpaceDE w:val="0"/>
              <w:autoSpaceDN w:val="0"/>
              <w:adjustRightInd w:val="0"/>
              <w:jc w:val="center"/>
              <w:rPr>
                <w:rFonts w:ascii="Arial-BoldMT" w:eastAsia="Calibri" w:hAnsi="Arial-BoldMT" w:cs="Arial-BoldMT"/>
                <w:b/>
                <w:bCs/>
                <w:sz w:val="20"/>
                <w:szCs w:val="20"/>
              </w:rPr>
            </w:pPr>
            <w:r>
              <w:rPr>
                <w:rFonts w:ascii="Arial-BoldMT" w:eastAsia="Calibri" w:hAnsi="Arial-BoldMT" w:cs="Arial-BoldMT"/>
                <w:b/>
                <w:bCs/>
                <w:sz w:val="20"/>
                <w:szCs w:val="20"/>
              </w:rPr>
              <w:t>IB Program Overview</w:t>
            </w:r>
          </w:p>
          <w:p w:rsidR="00E84521" w:rsidRPr="001D1BDC" w:rsidRDefault="00E84521" w:rsidP="00E84521">
            <w:pPr>
              <w:autoSpaceDE w:val="0"/>
              <w:autoSpaceDN w:val="0"/>
              <w:adjustRightInd w:val="0"/>
              <w:jc w:val="center"/>
              <w:rPr>
                <w:rFonts w:ascii="Arial-BoldMT" w:eastAsia="Calibri" w:hAnsi="Arial-BoldMT" w:cs="Arial-BoldMT"/>
                <w:b/>
                <w:bCs/>
                <w:sz w:val="20"/>
                <w:szCs w:val="20"/>
              </w:rPr>
            </w:pPr>
          </w:p>
        </w:tc>
      </w:tr>
      <w:tr w:rsidR="006B0AAA" w:rsidTr="0036676E">
        <w:trPr>
          <w:trHeight w:val="175"/>
          <w:jc w:val="center"/>
        </w:trPr>
        <w:tc>
          <w:tcPr>
            <w:tcW w:w="2024" w:type="dxa"/>
            <w:shd w:val="clear" w:color="auto" w:fill="auto"/>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sidRPr="00E00AED">
              <w:rPr>
                <w:rFonts w:ascii="Arial-BoldMT" w:eastAsia="Calibri" w:hAnsi="Arial-BoldMT" w:cs="Arial-BoldMT"/>
                <w:bCs/>
                <w:sz w:val="20"/>
                <w:szCs w:val="20"/>
              </w:rPr>
              <w:t>Thurs. Fe</w:t>
            </w:r>
            <w:r>
              <w:rPr>
                <w:rFonts w:ascii="Arial-BoldMT" w:eastAsia="Calibri" w:hAnsi="Arial-BoldMT" w:cs="Arial-BoldMT"/>
                <w:bCs/>
                <w:sz w:val="20"/>
                <w:szCs w:val="20"/>
              </w:rPr>
              <w:t>b. 13</w:t>
            </w:r>
          </w:p>
        </w:tc>
        <w:tc>
          <w:tcPr>
            <w:tcW w:w="2507" w:type="dxa"/>
            <w:shd w:val="clear" w:color="auto" w:fill="auto"/>
          </w:tcPr>
          <w:p w:rsidR="006B0AAA" w:rsidRPr="00E00AED" w:rsidRDefault="00C03630" w:rsidP="00E84521">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 xml:space="preserve">Morning, </w:t>
            </w:r>
            <w:proofErr w:type="spellStart"/>
            <w:r>
              <w:rPr>
                <w:rFonts w:ascii="Arial-BoldMT" w:eastAsia="Calibri" w:hAnsi="Arial-BoldMT" w:cs="Arial-BoldMT"/>
                <w:bCs/>
                <w:sz w:val="20"/>
                <w:szCs w:val="20"/>
              </w:rPr>
              <w:t>Ellenvale</w:t>
            </w:r>
            <w:proofErr w:type="spellEnd"/>
          </w:p>
        </w:tc>
        <w:tc>
          <w:tcPr>
            <w:tcW w:w="5756" w:type="dxa"/>
            <w:shd w:val="clear" w:color="auto" w:fill="auto"/>
          </w:tcPr>
          <w:p w:rsidR="006B0AAA" w:rsidRDefault="006B0AAA" w:rsidP="00E84521">
            <w:pPr>
              <w:autoSpaceDE w:val="0"/>
              <w:autoSpaceDN w:val="0"/>
              <w:adjustRightInd w:val="0"/>
              <w:jc w:val="center"/>
              <w:rPr>
                <w:rFonts w:ascii="Arial-BoldMT" w:eastAsia="Calibri" w:hAnsi="Arial-BoldMT" w:cs="Arial-BoldMT"/>
                <w:b/>
                <w:bCs/>
                <w:sz w:val="20"/>
                <w:szCs w:val="20"/>
              </w:rPr>
            </w:pPr>
            <w:r>
              <w:rPr>
                <w:rFonts w:ascii="Arial-BoldMT" w:eastAsia="Calibri" w:hAnsi="Arial-BoldMT" w:cs="Arial-BoldMT"/>
                <w:b/>
                <w:bCs/>
                <w:sz w:val="20"/>
                <w:szCs w:val="20"/>
              </w:rPr>
              <w:t>Tech. Ed .</w:t>
            </w:r>
            <w:r w:rsidR="00E84521">
              <w:rPr>
                <w:rFonts w:ascii="Arial-BoldMT" w:eastAsia="Calibri" w:hAnsi="Arial-BoldMT" w:cs="Arial-BoldMT"/>
                <w:b/>
                <w:bCs/>
                <w:sz w:val="20"/>
                <w:szCs w:val="20"/>
              </w:rPr>
              <w:t>Program Overview</w:t>
            </w:r>
          </w:p>
          <w:p w:rsidR="00E84521" w:rsidRPr="001D1BDC" w:rsidRDefault="00E84521" w:rsidP="00E84521">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auto"/>
          </w:tcPr>
          <w:p w:rsidR="006B0AAA" w:rsidRPr="00E84521" w:rsidRDefault="006B0AAA" w:rsidP="003F0F4D">
            <w:pPr>
              <w:autoSpaceDE w:val="0"/>
              <w:autoSpaceDN w:val="0"/>
              <w:adjustRightInd w:val="0"/>
              <w:jc w:val="center"/>
              <w:rPr>
                <w:rFonts w:ascii="Arial-BoldMT" w:eastAsia="Calibri" w:hAnsi="Arial-BoldMT" w:cs="Arial-BoldMT"/>
                <w:bCs/>
                <w:i/>
                <w:sz w:val="20"/>
                <w:szCs w:val="20"/>
              </w:rPr>
            </w:pPr>
            <w:r w:rsidRPr="00E84521">
              <w:rPr>
                <w:rFonts w:ascii="Arial-BoldMT" w:eastAsia="Calibri" w:hAnsi="Arial-BoldMT" w:cs="Arial-BoldMT"/>
                <w:bCs/>
                <w:i/>
                <w:sz w:val="20"/>
                <w:szCs w:val="20"/>
              </w:rPr>
              <w:t>Thurs. Feb. 13</w:t>
            </w:r>
          </w:p>
        </w:tc>
        <w:tc>
          <w:tcPr>
            <w:tcW w:w="2507" w:type="dxa"/>
            <w:shd w:val="clear" w:color="auto" w:fill="auto"/>
          </w:tcPr>
          <w:p w:rsidR="006B0AAA" w:rsidRPr="00E00AED" w:rsidRDefault="006B0AAA" w:rsidP="00C03630">
            <w:pPr>
              <w:autoSpaceDE w:val="0"/>
              <w:autoSpaceDN w:val="0"/>
              <w:adjustRightInd w:val="0"/>
              <w:rPr>
                <w:rFonts w:ascii="Arial-BoldMT" w:eastAsia="Calibri" w:hAnsi="Arial-BoldMT" w:cs="Arial-BoldMT"/>
                <w:bCs/>
                <w:sz w:val="20"/>
                <w:szCs w:val="20"/>
              </w:rPr>
            </w:pPr>
            <w:r>
              <w:rPr>
                <w:rFonts w:ascii="Arial-BoldMT" w:eastAsia="Calibri" w:hAnsi="Arial-BoldMT" w:cs="Arial-BoldMT"/>
                <w:bCs/>
                <w:sz w:val="20"/>
                <w:szCs w:val="20"/>
              </w:rPr>
              <w:t>6:00pm</w:t>
            </w:r>
            <w:r w:rsidR="00C03630">
              <w:rPr>
                <w:rFonts w:ascii="Arial-BoldMT" w:eastAsia="Calibri" w:hAnsi="Arial-BoldMT" w:cs="Arial-BoldMT"/>
                <w:bCs/>
                <w:sz w:val="20"/>
                <w:szCs w:val="20"/>
              </w:rPr>
              <w:t xml:space="preserve"> </w:t>
            </w:r>
            <w:r w:rsidR="00C03630">
              <w:rPr>
                <w:rFonts w:ascii="Arial-BoldMT" w:eastAsia="Calibri" w:hAnsi="Arial-BoldMT" w:cs="Arial-BoldMT"/>
                <w:bCs/>
                <w:i/>
                <w:sz w:val="20"/>
                <w:szCs w:val="20"/>
              </w:rPr>
              <w:t>Dartmouth High</w:t>
            </w:r>
          </w:p>
        </w:tc>
        <w:tc>
          <w:tcPr>
            <w:tcW w:w="5756" w:type="dxa"/>
            <w:shd w:val="clear" w:color="auto" w:fill="auto"/>
          </w:tcPr>
          <w:p w:rsidR="006B0AAA" w:rsidRPr="0036676E" w:rsidRDefault="006B0AAA" w:rsidP="00C03630">
            <w:pPr>
              <w:autoSpaceDE w:val="0"/>
              <w:autoSpaceDN w:val="0"/>
              <w:adjustRightInd w:val="0"/>
              <w:jc w:val="center"/>
              <w:rPr>
                <w:rFonts w:ascii="Arial-BoldMT" w:eastAsia="Calibri" w:hAnsi="Arial-BoldMT" w:cs="Arial-BoldMT"/>
                <w:b/>
                <w:bCs/>
                <w:i/>
                <w:sz w:val="20"/>
                <w:szCs w:val="20"/>
              </w:rPr>
            </w:pPr>
            <w:r w:rsidRPr="0036676E">
              <w:rPr>
                <w:rFonts w:ascii="Arial-BoldMT" w:eastAsia="Calibri" w:hAnsi="Arial-BoldMT" w:cs="Arial-BoldMT"/>
                <w:b/>
                <w:bCs/>
                <w:i/>
                <w:sz w:val="20"/>
                <w:szCs w:val="20"/>
              </w:rPr>
              <w:t>Dartmouth High Parent Night</w:t>
            </w:r>
            <w:r w:rsidR="00C03630" w:rsidRPr="0036676E">
              <w:rPr>
                <w:rFonts w:ascii="Arial-BoldMT" w:eastAsia="Calibri" w:hAnsi="Arial-BoldMT" w:cs="Arial-BoldMT"/>
                <w:b/>
                <w:bCs/>
                <w:i/>
                <w:sz w:val="20"/>
                <w:szCs w:val="20"/>
              </w:rPr>
              <w:t xml:space="preserve"> at DHS</w:t>
            </w:r>
          </w:p>
          <w:p w:rsidR="00E84521" w:rsidRDefault="00E84521" w:rsidP="00C03630">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D9D9D9" w:themeFill="background1" w:themeFillShade="D9"/>
          </w:tcPr>
          <w:p w:rsidR="006B0AAA"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Wed. Fe</w:t>
            </w:r>
            <w:r w:rsidR="00C03630">
              <w:rPr>
                <w:rFonts w:ascii="Arial-BoldMT" w:eastAsia="Calibri" w:hAnsi="Arial-BoldMT" w:cs="Arial-BoldMT"/>
                <w:bCs/>
                <w:sz w:val="20"/>
                <w:szCs w:val="20"/>
              </w:rPr>
              <w:t>b</w:t>
            </w:r>
            <w:r>
              <w:rPr>
                <w:rFonts w:ascii="Arial-BoldMT" w:eastAsia="Calibri" w:hAnsi="Arial-BoldMT" w:cs="Arial-BoldMT"/>
                <w:bCs/>
                <w:sz w:val="20"/>
                <w:szCs w:val="20"/>
              </w:rPr>
              <w:t>. 19</w:t>
            </w:r>
          </w:p>
        </w:tc>
        <w:tc>
          <w:tcPr>
            <w:tcW w:w="2507" w:type="dxa"/>
            <w:shd w:val="clear" w:color="auto" w:fill="D9D9D9" w:themeFill="background1" w:themeFillShade="D9"/>
          </w:tcPr>
          <w:p w:rsidR="006B0AAA"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Morning</w:t>
            </w:r>
          </w:p>
        </w:tc>
        <w:tc>
          <w:tcPr>
            <w:tcW w:w="5756" w:type="dxa"/>
            <w:shd w:val="clear" w:color="auto" w:fill="D9D9D9" w:themeFill="background1" w:themeFillShade="D9"/>
          </w:tcPr>
          <w:p w:rsidR="006B0AAA" w:rsidRDefault="006B0AAA" w:rsidP="003F0F4D">
            <w:pPr>
              <w:autoSpaceDE w:val="0"/>
              <w:autoSpaceDN w:val="0"/>
              <w:adjustRightInd w:val="0"/>
              <w:jc w:val="center"/>
              <w:rPr>
                <w:rFonts w:ascii="Arial-BoldMT" w:eastAsia="Calibri" w:hAnsi="Arial-BoldMT" w:cs="Arial-BoldMT"/>
                <w:b/>
                <w:bCs/>
                <w:sz w:val="20"/>
                <w:szCs w:val="20"/>
              </w:rPr>
            </w:pPr>
            <w:r>
              <w:rPr>
                <w:rFonts w:ascii="Arial-BoldMT" w:eastAsia="Calibri" w:hAnsi="Arial-BoldMT" w:cs="Arial-BoldMT"/>
                <w:b/>
                <w:bCs/>
                <w:sz w:val="20"/>
                <w:szCs w:val="20"/>
              </w:rPr>
              <w:t>O2 Program Overview</w:t>
            </w:r>
          </w:p>
          <w:p w:rsidR="00E84521" w:rsidRDefault="00E84521" w:rsidP="003F0F4D">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auto"/>
          </w:tcPr>
          <w:p w:rsidR="006B0AAA" w:rsidRPr="00E00AED" w:rsidRDefault="00C03630" w:rsidP="006B0AAA">
            <w:pPr>
              <w:autoSpaceDE w:val="0"/>
              <w:autoSpaceDN w:val="0"/>
              <w:adjustRightInd w:val="0"/>
              <w:rPr>
                <w:rFonts w:ascii="Arial-BoldMT" w:eastAsia="Calibri" w:hAnsi="Arial-BoldMT" w:cs="Arial-BoldMT"/>
                <w:bCs/>
                <w:sz w:val="20"/>
                <w:szCs w:val="20"/>
              </w:rPr>
            </w:pPr>
            <w:r>
              <w:rPr>
                <w:rFonts w:ascii="Arial-BoldMT" w:eastAsia="Calibri" w:hAnsi="Arial-BoldMT" w:cs="Arial-BoldMT"/>
                <w:bCs/>
                <w:sz w:val="20"/>
                <w:szCs w:val="20"/>
              </w:rPr>
              <w:t xml:space="preserve">  </w:t>
            </w:r>
            <w:r w:rsidR="00E84521">
              <w:rPr>
                <w:rFonts w:ascii="Arial-BoldMT" w:eastAsia="Calibri" w:hAnsi="Arial-BoldMT" w:cs="Arial-BoldMT"/>
                <w:bCs/>
                <w:sz w:val="20"/>
                <w:szCs w:val="20"/>
              </w:rPr>
              <w:t xml:space="preserve">   </w:t>
            </w:r>
            <w:r w:rsidR="006B0AAA">
              <w:rPr>
                <w:rFonts w:ascii="Arial-BoldMT" w:eastAsia="Calibri" w:hAnsi="Arial-BoldMT" w:cs="Arial-BoldMT"/>
                <w:bCs/>
                <w:sz w:val="20"/>
                <w:szCs w:val="20"/>
              </w:rPr>
              <w:t>Thurs. Feb. 20</w:t>
            </w:r>
          </w:p>
        </w:tc>
        <w:tc>
          <w:tcPr>
            <w:tcW w:w="2507" w:type="dxa"/>
            <w:shd w:val="clear" w:color="auto" w:fill="auto"/>
          </w:tcPr>
          <w:p w:rsidR="006B0AAA" w:rsidRPr="00E00AED" w:rsidRDefault="006B0AAA" w:rsidP="00C03630">
            <w:pPr>
              <w:autoSpaceDE w:val="0"/>
              <w:autoSpaceDN w:val="0"/>
              <w:adjustRightInd w:val="0"/>
              <w:rPr>
                <w:rFonts w:ascii="Arial-BoldMT" w:eastAsia="Calibri" w:hAnsi="Arial-BoldMT" w:cs="Arial-BoldMT"/>
                <w:bCs/>
                <w:sz w:val="20"/>
                <w:szCs w:val="20"/>
              </w:rPr>
            </w:pPr>
            <w:r w:rsidRPr="00E00AED">
              <w:rPr>
                <w:rFonts w:ascii="Arial-BoldMT" w:eastAsia="Calibri" w:hAnsi="Arial-BoldMT" w:cs="Arial-BoldMT"/>
                <w:bCs/>
                <w:sz w:val="20"/>
                <w:szCs w:val="20"/>
              </w:rPr>
              <w:t>6:30pm</w:t>
            </w:r>
            <w:r w:rsidR="00C03630">
              <w:rPr>
                <w:rFonts w:ascii="Arial-BoldMT" w:eastAsia="Calibri" w:hAnsi="Arial-BoldMT" w:cs="Arial-BoldMT"/>
                <w:bCs/>
                <w:sz w:val="20"/>
                <w:szCs w:val="20"/>
              </w:rPr>
              <w:t xml:space="preserve">, </w:t>
            </w:r>
            <w:r w:rsidRPr="00E00AED">
              <w:rPr>
                <w:rFonts w:ascii="Arial-BoldMT" w:eastAsia="Calibri" w:hAnsi="Arial-BoldMT" w:cs="Arial-BoldMT"/>
                <w:bCs/>
                <w:i/>
                <w:sz w:val="20"/>
                <w:szCs w:val="20"/>
              </w:rPr>
              <w:t>Prince Andrew</w:t>
            </w:r>
          </w:p>
        </w:tc>
        <w:tc>
          <w:tcPr>
            <w:tcW w:w="5756" w:type="dxa"/>
            <w:shd w:val="clear" w:color="auto" w:fill="auto"/>
          </w:tcPr>
          <w:p w:rsidR="006B0AAA" w:rsidRPr="0036676E" w:rsidRDefault="00C03630" w:rsidP="003F0F4D">
            <w:pPr>
              <w:autoSpaceDE w:val="0"/>
              <w:autoSpaceDN w:val="0"/>
              <w:adjustRightInd w:val="0"/>
              <w:jc w:val="center"/>
              <w:rPr>
                <w:rFonts w:ascii="Arial-BoldMT" w:eastAsia="Calibri" w:hAnsi="Arial-BoldMT" w:cs="Arial-BoldMT"/>
                <w:b/>
                <w:bCs/>
                <w:i/>
                <w:sz w:val="20"/>
                <w:szCs w:val="20"/>
              </w:rPr>
            </w:pPr>
            <w:r w:rsidRPr="0036676E">
              <w:rPr>
                <w:rFonts w:ascii="Arial-BoldMT" w:eastAsia="Calibri" w:hAnsi="Arial-BoldMT" w:cs="Arial-BoldMT"/>
                <w:b/>
                <w:bCs/>
                <w:i/>
                <w:sz w:val="20"/>
                <w:szCs w:val="20"/>
              </w:rPr>
              <w:t xml:space="preserve">Prince Andrew </w:t>
            </w:r>
            <w:r w:rsidR="006B0AAA" w:rsidRPr="0036676E">
              <w:rPr>
                <w:rFonts w:ascii="Arial-BoldMT" w:eastAsia="Calibri" w:hAnsi="Arial-BoldMT" w:cs="Arial-BoldMT"/>
                <w:b/>
                <w:bCs/>
                <w:i/>
                <w:sz w:val="20"/>
                <w:szCs w:val="20"/>
              </w:rPr>
              <w:t>Parent Meeting &amp; Course Fair</w:t>
            </w:r>
            <w:r w:rsidRPr="0036676E">
              <w:rPr>
                <w:rFonts w:ascii="Arial-BoldMT" w:eastAsia="Calibri" w:hAnsi="Arial-BoldMT" w:cs="Arial-BoldMT"/>
                <w:b/>
                <w:bCs/>
                <w:i/>
                <w:sz w:val="20"/>
                <w:szCs w:val="20"/>
              </w:rPr>
              <w:t xml:space="preserve"> at PA</w:t>
            </w:r>
          </w:p>
          <w:p w:rsidR="006B0AAA" w:rsidRPr="001D1BDC" w:rsidRDefault="006B0AAA" w:rsidP="003F0F4D">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D9D9D9" w:themeFill="background1" w:themeFillShade="D9"/>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 xml:space="preserve">By Fri. </w:t>
            </w:r>
            <w:r w:rsidRPr="00E00AED">
              <w:rPr>
                <w:rFonts w:ascii="Arial-BoldMT" w:eastAsia="Calibri" w:hAnsi="Arial-BoldMT" w:cs="Arial-BoldMT"/>
                <w:bCs/>
                <w:sz w:val="20"/>
                <w:szCs w:val="20"/>
              </w:rPr>
              <w:t>Feb.</w:t>
            </w:r>
            <w:r>
              <w:rPr>
                <w:rFonts w:ascii="Arial-BoldMT" w:eastAsia="Calibri" w:hAnsi="Arial-BoldMT" w:cs="Arial-BoldMT"/>
                <w:bCs/>
                <w:sz w:val="20"/>
                <w:szCs w:val="20"/>
              </w:rPr>
              <w:t xml:space="preserve"> 21</w:t>
            </w:r>
          </w:p>
        </w:tc>
        <w:tc>
          <w:tcPr>
            <w:tcW w:w="2507" w:type="dxa"/>
            <w:shd w:val="clear" w:color="auto" w:fill="D9D9D9" w:themeFill="background1" w:themeFillShade="D9"/>
          </w:tcPr>
          <w:p w:rsidR="006B0AAA" w:rsidRPr="00E00AED" w:rsidRDefault="0036676E" w:rsidP="0036676E">
            <w:pPr>
              <w:autoSpaceDE w:val="0"/>
              <w:autoSpaceDN w:val="0"/>
              <w:adjustRightInd w:val="0"/>
              <w:rPr>
                <w:rFonts w:ascii="Arial-BoldMT" w:eastAsia="Calibri" w:hAnsi="Arial-BoldMT" w:cs="Arial-BoldMT"/>
                <w:bCs/>
                <w:sz w:val="20"/>
                <w:szCs w:val="20"/>
              </w:rPr>
            </w:pPr>
            <w:proofErr w:type="spellStart"/>
            <w:r>
              <w:rPr>
                <w:rFonts w:ascii="Arial-BoldMT" w:eastAsia="Calibri" w:hAnsi="Arial-BoldMT" w:cs="Arial-BoldMT"/>
                <w:bCs/>
                <w:sz w:val="20"/>
                <w:szCs w:val="20"/>
              </w:rPr>
              <w:t>Ellenvale</w:t>
            </w:r>
            <w:proofErr w:type="spellEnd"/>
            <w:r>
              <w:rPr>
                <w:rFonts w:ascii="Arial-BoldMT" w:eastAsia="Calibri" w:hAnsi="Arial-BoldMT" w:cs="Arial-BoldMT"/>
                <w:bCs/>
                <w:sz w:val="20"/>
                <w:szCs w:val="20"/>
              </w:rPr>
              <w:t xml:space="preserve"> form sent h</w:t>
            </w:r>
            <w:r w:rsidR="00C03630">
              <w:rPr>
                <w:rFonts w:ascii="Arial-BoldMT" w:eastAsia="Calibri" w:hAnsi="Arial-BoldMT" w:cs="Arial-BoldMT"/>
                <w:bCs/>
                <w:sz w:val="20"/>
                <w:szCs w:val="20"/>
              </w:rPr>
              <w:t>ome</w:t>
            </w:r>
          </w:p>
        </w:tc>
        <w:tc>
          <w:tcPr>
            <w:tcW w:w="5756" w:type="dxa"/>
            <w:shd w:val="clear" w:color="auto" w:fill="D9D9D9" w:themeFill="background1" w:themeFillShade="D9"/>
          </w:tcPr>
          <w:p w:rsidR="006B0AAA" w:rsidRPr="001D1BDC" w:rsidRDefault="006B0AAA" w:rsidP="003F0F4D">
            <w:pPr>
              <w:autoSpaceDE w:val="0"/>
              <w:autoSpaceDN w:val="0"/>
              <w:adjustRightInd w:val="0"/>
              <w:jc w:val="center"/>
              <w:rPr>
                <w:rFonts w:ascii="Arial-BoldMT" w:eastAsia="Calibri" w:hAnsi="Arial-BoldMT" w:cs="Arial-BoldMT"/>
                <w:b/>
                <w:bCs/>
                <w:sz w:val="20"/>
                <w:szCs w:val="20"/>
              </w:rPr>
            </w:pPr>
            <w:r w:rsidRPr="001D1BDC">
              <w:rPr>
                <w:rFonts w:ascii="Arial-BoldMT" w:eastAsia="Calibri" w:hAnsi="Arial-BoldMT" w:cs="Arial-BoldMT"/>
                <w:b/>
                <w:bCs/>
                <w:sz w:val="20"/>
                <w:szCs w:val="20"/>
              </w:rPr>
              <w:t>Math Recommendation Letters sent home</w:t>
            </w:r>
          </w:p>
        </w:tc>
      </w:tr>
      <w:tr w:rsidR="006B0AAA" w:rsidTr="0036676E">
        <w:trPr>
          <w:jc w:val="center"/>
        </w:trPr>
        <w:tc>
          <w:tcPr>
            <w:tcW w:w="2024" w:type="dxa"/>
            <w:shd w:val="clear" w:color="auto" w:fill="FFFFFF" w:themeFill="background1"/>
          </w:tcPr>
          <w:p w:rsidR="006B0AAA" w:rsidRPr="00E00AED" w:rsidRDefault="006B0AAA" w:rsidP="003F0F4D">
            <w:pPr>
              <w:autoSpaceDE w:val="0"/>
              <w:autoSpaceDN w:val="0"/>
              <w:adjustRightInd w:val="0"/>
              <w:jc w:val="center"/>
              <w:rPr>
                <w:rFonts w:ascii="Arial-BoldMT" w:eastAsia="Calibri" w:hAnsi="Arial-BoldMT" w:cs="Arial-BoldMT"/>
                <w:bCs/>
                <w:i/>
                <w:sz w:val="20"/>
                <w:szCs w:val="20"/>
              </w:rPr>
            </w:pPr>
            <w:r w:rsidRPr="00E00AED">
              <w:rPr>
                <w:rFonts w:ascii="Arial-BoldMT" w:eastAsia="Calibri" w:hAnsi="Arial-BoldMT" w:cs="Arial-BoldMT"/>
                <w:bCs/>
                <w:i/>
                <w:sz w:val="20"/>
                <w:szCs w:val="20"/>
              </w:rPr>
              <w:t>Thurs. Feb. 27</w:t>
            </w:r>
          </w:p>
        </w:tc>
        <w:tc>
          <w:tcPr>
            <w:tcW w:w="2507" w:type="dxa"/>
            <w:shd w:val="clear" w:color="auto" w:fill="FFFFFF" w:themeFill="background1"/>
          </w:tcPr>
          <w:p w:rsidR="006B0AAA" w:rsidRPr="00E00AED" w:rsidRDefault="006B0AAA" w:rsidP="00E84521">
            <w:pPr>
              <w:autoSpaceDE w:val="0"/>
              <w:autoSpaceDN w:val="0"/>
              <w:adjustRightInd w:val="0"/>
              <w:rPr>
                <w:rFonts w:ascii="Arial-BoldMT" w:eastAsia="Calibri" w:hAnsi="Arial-BoldMT" w:cs="Arial-BoldMT"/>
                <w:bCs/>
                <w:i/>
                <w:sz w:val="20"/>
                <w:szCs w:val="20"/>
              </w:rPr>
            </w:pPr>
            <w:r w:rsidRPr="00E00AED">
              <w:rPr>
                <w:rFonts w:ascii="Arial-BoldMT" w:eastAsia="Calibri" w:hAnsi="Arial-BoldMT" w:cs="Arial-BoldMT"/>
                <w:bCs/>
                <w:i/>
                <w:sz w:val="20"/>
                <w:szCs w:val="20"/>
              </w:rPr>
              <w:t>6:30pm</w:t>
            </w:r>
            <w:r w:rsidR="00E84521">
              <w:rPr>
                <w:rFonts w:ascii="Arial-BoldMT" w:eastAsia="Calibri" w:hAnsi="Arial-BoldMT" w:cs="Arial-BoldMT"/>
                <w:bCs/>
                <w:i/>
                <w:sz w:val="20"/>
                <w:szCs w:val="20"/>
              </w:rPr>
              <w:t xml:space="preserve">, </w:t>
            </w:r>
            <w:r w:rsidRPr="00E00AED">
              <w:rPr>
                <w:rFonts w:ascii="Arial-BoldMT" w:eastAsia="Calibri" w:hAnsi="Arial-BoldMT" w:cs="Arial-BoldMT"/>
                <w:bCs/>
                <w:i/>
                <w:sz w:val="20"/>
                <w:szCs w:val="20"/>
              </w:rPr>
              <w:t>Prince Andrew</w:t>
            </w:r>
          </w:p>
        </w:tc>
        <w:tc>
          <w:tcPr>
            <w:tcW w:w="5756" w:type="dxa"/>
            <w:shd w:val="clear" w:color="auto" w:fill="FFFFFF" w:themeFill="background1"/>
          </w:tcPr>
          <w:p w:rsidR="006B0AAA" w:rsidRPr="001D1BDC" w:rsidRDefault="00C03630" w:rsidP="003F0F4D">
            <w:pPr>
              <w:autoSpaceDE w:val="0"/>
              <w:autoSpaceDN w:val="0"/>
              <w:adjustRightInd w:val="0"/>
              <w:jc w:val="center"/>
              <w:rPr>
                <w:rFonts w:ascii="Arial-BoldMT" w:eastAsia="Calibri" w:hAnsi="Arial-BoldMT" w:cs="Arial-BoldMT"/>
                <w:b/>
                <w:bCs/>
                <w:i/>
                <w:sz w:val="20"/>
                <w:szCs w:val="20"/>
              </w:rPr>
            </w:pPr>
            <w:r>
              <w:rPr>
                <w:rFonts w:ascii="Arial-BoldMT" w:eastAsia="Calibri" w:hAnsi="Arial-BoldMT" w:cs="Arial-BoldMT"/>
                <w:b/>
                <w:bCs/>
                <w:i/>
                <w:sz w:val="20"/>
                <w:szCs w:val="20"/>
              </w:rPr>
              <w:t xml:space="preserve">Prince Andrew </w:t>
            </w:r>
            <w:r w:rsidR="006B0AAA" w:rsidRPr="001D1BDC">
              <w:rPr>
                <w:rFonts w:ascii="Arial-BoldMT" w:eastAsia="Calibri" w:hAnsi="Arial-BoldMT" w:cs="Arial-BoldMT"/>
                <w:b/>
                <w:bCs/>
                <w:i/>
                <w:sz w:val="20"/>
                <w:szCs w:val="20"/>
              </w:rPr>
              <w:t xml:space="preserve">Parent Meeting </w:t>
            </w:r>
            <w:r w:rsidR="0036676E">
              <w:rPr>
                <w:rFonts w:ascii="Arial-BoldMT" w:eastAsia="Calibri" w:hAnsi="Arial-BoldMT" w:cs="Arial-BoldMT"/>
                <w:b/>
                <w:bCs/>
                <w:i/>
                <w:sz w:val="20"/>
                <w:szCs w:val="20"/>
              </w:rPr>
              <w:t>at PA</w:t>
            </w:r>
          </w:p>
          <w:p w:rsidR="006B0AAA" w:rsidRPr="001D1BDC" w:rsidRDefault="006B0AAA" w:rsidP="003F0F4D">
            <w:pPr>
              <w:autoSpaceDE w:val="0"/>
              <w:autoSpaceDN w:val="0"/>
              <w:adjustRightInd w:val="0"/>
              <w:jc w:val="center"/>
              <w:rPr>
                <w:rFonts w:ascii="Arial-BoldMT" w:eastAsia="Calibri" w:hAnsi="Arial-BoldMT" w:cs="Arial-BoldMT"/>
                <w:b/>
                <w:bCs/>
                <w:i/>
                <w:sz w:val="20"/>
                <w:szCs w:val="20"/>
              </w:rPr>
            </w:pPr>
            <w:bookmarkStart w:id="0" w:name="_GoBack"/>
            <w:bookmarkEnd w:id="0"/>
            <w:r w:rsidRPr="001D1BDC">
              <w:rPr>
                <w:rFonts w:ascii="Arial-BoldMT" w:eastAsia="Calibri" w:hAnsi="Arial-BoldMT" w:cs="Arial-BoldMT"/>
                <w:b/>
                <w:bCs/>
                <w:i/>
                <w:sz w:val="20"/>
                <w:szCs w:val="20"/>
              </w:rPr>
              <w:t>(</w:t>
            </w:r>
            <w:r w:rsidRPr="001D1BDC">
              <w:rPr>
                <w:rFonts w:ascii="Arial-BoldMT" w:eastAsia="Calibri" w:hAnsi="Arial-BoldMT" w:cs="Arial-BoldMT"/>
                <w:b/>
                <w:bCs/>
                <w:i/>
                <w:sz w:val="20"/>
                <w:szCs w:val="20"/>
                <w:u w:val="single"/>
              </w:rPr>
              <w:t>If necessary Snow Date</w:t>
            </w:r>
            <w:r w:rsidR="00E84521">
              <w:rPr>
                <w:rFonts w:ascii="Arial-BoldMT" w:eastAsia="Calibri" w:hAnsi="Arial-BoldMT" w:cs="Arial-BoldMT"/>
                <w:b/>
                <w:bCs/>
                <w:i/>
                <w:sz w:val="20"/>
                <w:szCs w:val="20"/>
                <w:u w:val="single"/>
              </w:rPr>
              <w:t xml:space="preserve"> for Feb. 20</w:t>
            </w:r>
            <w:r w:rsidRPr="001D1BDC">
              <w:rPr>
                <w:rFonts w:ascii="Arial-BoldMT" w:eastAsia="Calibri" w:hAnsi="Arial-BoldMT" w:cs="Arial-BoldMT"/>
                <w:b/>
                <w:bCs/>
                <w:i/>
                <w:sz w:val="20"/>
                <w:szCs w:val="20"/>
              </w:rPr>
              <w:t>)</w:t>
            </w:r>
          </w:p>
          <w:p w:rsidR="006B0AAA" w:rsidRPr="001D1BDC" w:rsidRDefault="006B0AAA" w:rsidP="003F0F4D">
            <w:pPr>
              <w:autoSpaceDE w:val="0"/>
              <w:autoSpaceDN w:val="0"/>
              <w:adjustRightInd w:val="0"/>
              <w:jc w:val="center"/>
              <w:rPr>
                <w:rFonts w:ascii="Arial-BoldMT" w:eastAsia="Calibri" w:hAnsi="Arial-BoldMT" w:cs="Arial-BoldMT"/>
                <w:b/>
                <w:bCs/>
                <w:i/>
                <w:sz w:val="20"/>
                <w:szCs w:val="20"/>
              </w:rPr>
            </w:pPr>
          </w:p>
        </w:tc>
      </w:tr>
      <w:tr w:rsidR="006B0AAA" w:rsidTr="0036676E">
        <w:trPr>
          <w:jc w:val="center"/>
        </w:trPr>
        <w:tc>
          <w:tcPr>
            <w:tcW w:w="2024" w:type="dxa"/>
            <w:shd w:val="clear" w:color="auto" w:fill="D9D9D9" w:themeFill="background1" w:themeFillShade="D9"/>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sidRPr="00E00AED">
              <w:rPr>
                <w:rFonts w:ascii="Arial-BoldMT" w:eastAsia="Calibri" w:hAnsi="Arial-BoldMT" w:cs="Arial-BoldMT"/>
                <w:bCs/>
                <w:sz w:val="20"/>
                <w:szCs w:val="20"/>
              </w:rPr>
              <w:t>Wed. March 4</w:t>
            </w:r>
          </w:p>
        </w:tc>
        <w:tc>
          <w:tcPr>
            <w:tcW w:w="2507" w:type="dxa"/>
            <w:shd w:val="clear" w:color="auto" w:fill="D9D9D9" w:themeFill="background1" w:themeFillShade="D9"/>
          </w:tcPr>
          <w:p w:rsidR="006B0AAA" w:rsidRPr="00E00AED" w:rsidRDefault="00C03630"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Online</w:t>
            </w:r>
          </w:p>
        </w:tc>
        <w:tc>
          <w:tcPr>
            <w:tcW w:w="5756" w:type="dxa"/>
            <w:shd w:val="clear" w:color="auto" w:fill="D9D9D9" w:themeFill="background1" w:themeFillShade="D9"/>
          </w:tcPr>
          <w:p w:rsidR="006B0AAA" w:rsidRPr="001D1BDC" w:rsidRDefault="006B0AAA" w:rsidP="003F0F4D">
            <w:pPr>
              <w:autoSpaceDE w:val="0"/>
              <w:autoSpaceDN w:val="0"/>
              <w:adjustRightInd w:val="0"/>
              <w:jc w:val="center"/>
              <w:rPr>
                <w:rFonts w:ascii="Arial-BoldMT" w:eastAsia="Calibri" w:hAnsi="Arial-BoldMT" w:cs="Arial-BoldMT"/>
                <w:b/>
                <w:bCs/>
                <w:sz w:val="20"/>
                <w:szCs w:val="20"/>
              </w:rPr>
            </w:pPr>
            <w:proofErr w:type="spellStart"/>
            <w:r w:rsidRPr="001D1BDC">
              <w:rPr>
                <w:rFonts w:ascii="Arial-BoldMT" w:eastAsia="Calibri" w:hAnsi="Arial-BoldMT" w:cs="Arial-BoldMT"/>
                <w:b/>
                <w:bCs/>
                <w:sz w:val="20"/>
                <w:szCs w:val="20"/>
              </w:rPr>
              <w:t>Powerschool</w:t>
            </w:r>
            <w:proofErr w:type="spellEnd"/>
            <w:r w:rsidRPr="001D1BDC">
              <w:rPr>
                <w:rFonts w:ascii="Arial-BoldMT" w:eastAsia="Calibri" w:hAnsi="Arial-BoldMT" w:cs="Arial-BoldMT"/>
                <w:b/>
                <w:bCs/>
                <w:sz w:val="20"/>
                <w:szCs w:val="20"/>
              </w:rPr>
              <w:t xml:space="preserve"> Course Selection Portal Opens</w:t>
            </w:r>
          </w:p>
          <w:p w:rsidR="006B0AAA" w:rsidRPr="001D1BDC" w:rsidRDefault="006B0AAA" w:rsidP="003F0F4D">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D9D9D9"/>
          </w:tcPr>
          <w:p w:rsidR="006B0AAA" w:rsidRPr="00E00AED" w:rsidRDefault="00C03630"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Wed. March 4</w:t>
            </w:r>
          </w:p>
        </w:tc>
        <w:tc>
          <w:tcPr>
            <w:tcW w:w="2507" w:type="dxa"/>
            <w:shd w:val="clear" w:color="auto" w:fill="D9D9D9"/>
          </w:tcPr>
          <w:p w:rsidR="006B0AAA" w:rsidRPr="00E00AED" w:rsidRDefault="00C03630" w:rsidP="003F0F4D">
            <w:pPr>
              <w:autoSpaceDE w:val="0"/>
              <w:autoSpaceDN w:val="0"/>
              <w:adjustRightInd w:val="0"/>
              <w:jc w:val="center"/>
              <w:rPr>
                <w:rFonts w:ascii="Arial-BoldMT" w:eastAsia="Calibri" w:hAnsi="Arial-BoldMT" w:cs="Arial-BoldMT"/>
                <w:bCs/>
                <w:sz w:val="20"/>
                <w:szCs w:val="20"/>
              </w:rPr>
            </w:pPr>
            <w:r>
              <w:rPr>
                <w:rFonts w:ascii="Arial-BoldMT" w:eastAsia="Calibri" w:hAnsi="Arial-BoldMT" w:cs="Arial-BoldMT"/>
                <w:bCs/>
                <w:sz w:val="20"/>
                <w:szCs w:val="20"/>
              </w:rPr>
              <w:t xml:space="preserve">Morning, </w:t>
            </w:r>
            <w:proofErr w:type="spellStart"/>
            <w:r>
              <w:rPr>
                <w:rFonts w:ascii="Arial-BoldMT" w:eastAsia="Calibri" w:hAnsi="Arial-BoldMT" w:cs="Arial-BoldMT"/>
                <w:bCs/>
                <w:sz w:val="20"/>
                <w:szCs w:val="20"/>
              </w:rPr>
              <w:t>Ellenvale</w:t>
            </w:r>
            <w:proofErr w:type="spellEnd"/>
          </w:p>
        </w:tc>
        <w:tc>
          <w:tcPr>
            <w:tcW w:w="5756" w:type="dxa"/>
            <w:shd w:val="clear" w:color="auto" w:fill="D9D9D9"/>
          </w:tcPr>
          <w:p w:rsidR="006B0AAA" w:rsidRPr="001D1BDC" w:rsidRDefault="006B0AAA" w:rsidP="003F0F4D">
            <w:pPr>
              <w:autoSpaceDE w:val="0"/>
              <w:autoSpaceDN w:val="0"/>
              <w:adjustRightInd w:val="0"/>
              <w:jc w:val="center"/>
              <w:rPr>
                <w:rFonts w:ascii="Arial-BoldMT" w:eastAsia="Calibri" w:hAnsi="Arial-BoldMT" w:cs="Arial-BoldMT"/>
                <w:b/>
                <w:bCs/>
                <w:i/>
                <w:sz w:val="20"/>
                <w:szCs w:val="20"/>
              </w:rPr>
            </w:pPr>
            <w:r w:rsidRPr="001D1BDC">
              <w:rPr>
                <w:rFonts w:ascii="Arial-BoldMT" w:eastAsia="Calibri" w:hAnsi="Arial-BoldMT" w:cs="Arial-BoldMT"/>
                <w:b/>
                <w:bCs/>
                <w:sz w:val="20"/>
                <w:szCs w:val="20"/>
              </w:rPr>
              <w:t xml:space="preserve">Online Course Selection Support – </w:t>
            </w:r>
            <w:r w:rsidRPr="001D1BDC">
              <w:rPr>
                <w:rFonts w:ascii="Arial-BoldMT" w:eastAsia="Calibri" w:hAnsi="Arial-BoldMT" w:cs="Arial-BoldMT"/>
                <w:b/>
                <w:bCs/>
                <w:i/>
                <w:sz w:val="20"/>
                <w:szCs w:val="20"/>
              </w:rPr>
              <w:t xml:space="preserve">Courses entered into </w:t>
            </w:r>
            <w:proofErr w:type="spellStart"/>
            <w:r w:rsidRPr="001D1BDC">
              <w:rPr>
                <w:rFonts w:ascii="Arial-BoldMT" w:eastAsia="Calibri" w:hAnsi="Arial-BoldMT" w:cs="Arial-BoldMT"/>
                <w:b/>
                <w:bCs/>
                <w:i/>
                <w:sz w:val="20"/>
                <w:szCs w:val="20"/>
              </w:rPr>
              <w:t>Powerschool</w:t>
            </w:r>
            <w:proofErr w:type="spellEnd"/>
          </w:p>
          <w:p w:rsidR="006B0AAA" w:rsidRPr="001D1BDC" w:rsidRDefault="006B0AAA" w:rsidP="003F0F4D">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auto"/>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sidRPr="00E00AED">
              <w:rPr>
                <w:rFonts w:ascii="Arial-BoldMT" w:eastAsia="Calibri" w:hAnsi="Arial-BoldMT" w:cs="Arial-BoldMT"/>
                <w:bCs/>
                <w:sz w:val="20"/>
                <w:szCs w:val="20"/>
              </w:rPr>
              <w:t>Fri. March 13</w:t>
            </w:r>
          </w:p>
        </w:tc>
        <w:tc>
          <w:tcPr>
            <w:tcW w:w="2507" w:type="dxa"/>
            <w:shd w:val="clear" w:color="auto" w:fill="auto"/>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sidRPr="00E00AED">
              <w:rPr>
                <w:rFonts w:ascii="Arial-BoldMT" w:eastAsia="Calibri" w:hAnsi="Arial-BoldMT" w:cs="Arial-BoldMT"/>
                <w:bCs/>
                <w:sz w:val="20"/>
                <w:szCs w:val="20"/>
              </w:rPr>
              <w:t>Online</w:t>
            </w:r>
          </w:p>
        </w:tc>
        <w:tc>
          <w:tcPr>
            <w:tcW w:w="5756" w:type="dxa"/>
            <w:shd w:val="clear" w:color="auto" w:fill="auto"/>
          </w:tcPr>
          <w:p w:rsidR="006B0AAA" w:rsidRPr="001D1BDC" w:rsidRDefault="006B0AAA" w:rsidP="003F0F4D">
            <w:pPr>
              <w:autoSpaceDE w:val="0"/>
              <w:autoSpaceDN w:val="0"/>
              <w:adjustRightInd w:val="0"/>
              <w:jc w:val="center"/>
              <w:rPr>
                <w:rFonts w:ascii="Arial-BoldMT" w:eastAsia="Calibri" w:hAnsi="Arial-BoldMT" w:cs="Arial-BoldMT"/>
                <w:b/>
                <w:bCs/>
                <w:sz w:val="20"/>
                <w:szCs w:val="20"/>
              </w:rPr>
            </w:pPr>
            <w:r w:rsidRPr="001D1BDC">
              <w:rPr>
                <w:rFonts w:ascii="Arial-BoldMT" w:eastAsia="Calibri" w:hAnsi="Arial-BoldMT" w:cs="Arial-BoldMT"/>
                <w:b/>
                <w:bCs/>
                <w:sz w:val="20"/>
                <w:szCs w:val="20"/>
              </w:rPr>
              <w:t>Course Selection Portal Closes</w:t>
            </w:r>
          </w:p>
          <w:p w:rsidR="006B0AAA" w:rsidRPr="001D1BDC" w:rsidRDefault="006B0AAA" w:rsidP="003F0F4D">
            <w:pPr>
              <w:autoSpaceDE w:val="0"/>
              <w:autoSpaceDN w:val="0"/>
              <w:adjustRightInd w:val="0"/>
              <w:jc w:val="center"/>
              <w:rPr>
                <w:rFonts w:ascii="Arial-BoldMT" w:eastAsia="Calibri" w:hAnsi="Arial-BoldMT" w:cs="Arial-BoldMT"/>
                <w:b/>
                <w:bCs/>
                <w:sz w:val="20"/>
                <w:szCs w:val="20"/>
              </w:rPr>
            </w:pPr>
          </w:p>
        </w:tc>
      </w:tr>
      <w:tr w:rsidR="006B0AAA" w:rsidTr="0036676E">
        <w:trPr>
          <w:jc w:val="center"/>
        </w:trPr>
        <w:tc>
          <w:tcPr>
            <w:tcW w:w="2024" w:type="dxa"/>
            <w:shd w:val="clear" w:color="auto" w:fill="D9D9D9" w:themeFill="background1" w:themeFillShade="D9"/>
          </w:tcPr>
          <w:p w:rsidR="006B0AAA" w:rsidRPr="00E00AED" w:rsidRDefault="006B0AAA" w:rsidP="003F0F4D">
            <w:pPr>
              <w:autoSpaceDE w:val="0"/>
              <w:autoSpaceDN w:val="0"/>
              <w:adjustRightInd w:val="0"/>
              <w:jc w:val="center"/>
              <w:rPr>
                <w:rFonts w:ascii="Arial-BoldMT" w:eastAsia="Calibri" w:hAnsi="Arial-BoldMT" w:cs="Arial-BoldMT"/>
                <w:bCs/>
                <w:sz w:val="20"/>
                <w:szCs w:val="20"/>
              </w:rPr>
            </w:pPr>
            <w:r w:rsidRPr="00E00AED">
              <w:rPr>
                <w:rFonts w:ascii="Arial-BoldMT" w:eastAsia="Calibri" w:hAnsi="Arial-BoldMT" w:cs="Arial-BoldMT"/>
                <w:bCs/>
                <w:sz w:val="20"/>
                <w:szCs w:val="20"/>
              </w:rPr>
              <w:t>Post March Break</w:t>
            </w:r>
          </w:p>
        </w:tc>
        <w:tc>
          <w:tcPr>
            <w:tcW w:w="2507" w:type="dxa"/>
            <w:shd w:val="clear" w:color="auto" w:fill="D9D9D9" w:themeFill="background1" w:themeFillShade="D9"/>
          </w:tcPr>
          <w:p w:rsidR="006B0AAA" w:rsidRPr="00E00AED" w:rsidRDefault="00263859" w:rsidP="003F0F4D">
            <w:pPr>
              <w:autoSpaceDE w:val="0"/>
              <w:autoSpaceDN w:val="0"/>
              <w:adjustRightInd w:val="0"/>
              <w:jc w:val="center"/>
              <w:rPr>
                <w:rFonts w:ascii="Arial-BoldMT" w:eastAsia="Calibri" w:hAnsi="Arial-BoldMT" w:cs="Arial-BoldMT"/>
                <w:bCs/>
                <w:sz w:val="20"/>
                <w:szCs w:val="20"/>
              </w:rPr>
            </w:pPr>
            <w:proofErr w:type="spellStart"/>
            <w:r>
              <w:rPr>
                <w:rFonts w:ascii="Arial-BoldMT" w:eastAsia="Calibri" w:hAnsi="Arial-BoldMT" w:cs="Arial-BoldMT"/>
                <w:bCs/>
                <w:sz w:val="20"/>
                <w:szCs w:val="20"/>
              </w:rPr>
              <w:t>Ellenvale</w:t>
            </w:r>
            <w:proofErr w:type="spellEnd"/>
            <w:r>
              <w:rPr>
                <w:rFonts w:ascii="Arial-BoldMT" w:eastAsia="Calibri" w:hAnsi="Arial-BoldMT" w:cs="Arial-BoldMT"/>
                <w:bCs/>
                <w:sz w:val="20"/>
                <w:szCs w:val="20"/>
              </w:rPr>
              <w:t xml:space="preserve"> form sent home</w:t>
            </w:r>
          </w:p>
        </w:tc>
        <w:tc>
          <w:tcPr>
            <w:tcW w:w="5756" w:type="dxa"/>
            <w:shd w:val="clear" w:color="auto" w:fill="D9D9D9" w:themeFill="background1" w:themeFillShade="D9"/>
          </w:tcPr>
          <w:p w:rsidR="006B0AAA" w:rsidRPr="001D1BDC" w:rsidRDefault="006B0AAA" w:rsidP="003F0F4D">
            <w:pPr>
              <w:autoSpaceDE w:val="0"/>
              <w:autoSpaceDN w:val="0"/>
              <w:adjustRightInd w:val="0"/>
              <w:jc w:val="center"/>
              <w:rPr>
                <w:rFonts w:ascii="Arial-BoldMT" w:eastAsia="Calibri" w:hAnsi="Arial-BoldMT" w:cs="Arial-BoldMT"/>
                <w:b/>
                <w:bCs/>
                <w:sz w:val="20"/>
                <w:szCs w:val="20"/>
              </w:rPr>
            </w:pPr>
            <w:r w:rsidRPr="001D1BDC">
              <w:rPr>
                <w:rFonts w:ascii="Arial-BoldMT" w:eastAsia="Calibri" w:hAnsi="Arial-BoldMT" w:cs="Arial-BoldMT"/>
                <w:b/>
                <w:bCs/>
                <w:sz w:val="20"/>
                <w:szCs w:val="20"/>
              </w:rPr>
              <w:t>Course Confirmation Letters sent home for parent/guardian signature</w:t>
            </w:r>
          </w:p>
        </w:tc>
      </w:tr>
    </w:tbl>
    <w:p w:rsidR="006B0AAA" w:rsidRDefault="00263859" w:rsidP="00E84521">
      <w:r>
        <w:t xml:space="preserve">The </w:t>
      </w:r>
      <w:r w:rsidR="006B0AAA">
        <w:t xml:space="preserve">Prince Andrew Registration booklet with individual course descriptions is available on their website at </w:t>
      </w:r>
      <w:hyperlink r:id="rId6" w:history="1">
        <w:r w:rsidR="006B0AAA" w:rsidRPr="001D1BDC">
          <w:rPr>
            <w:color w:val="0000FF"/>
            <w:u w:val="single"/>
          </w:rPr>
          <w:t>https://pah.hrce.ca/sites/default/files/websites/pah.hrce.ca/our-school-file/2019/03/2019-2020_book.pdf</w:t>
        </w:r>
      </w:hyperlink>
    </w:p>
    <w:p w:rsidR="00E84521" w:rsidRDefault="00263859" w:rsidP="00E84521">
      <w:r>
        <w:t xml:space="preserve">The </w:t>
      </w:r>
      <w:r w:rsidR="00E84521">
        <w:t xml:space="preserve">DHS booklet is available at: </w:t>
      </w:r>
      <w:hyperlink r:id="rId7" w:history="1">
        <w:r w:rsidR="00E84521" w:rsidRPr="00806654">
          <w:rPr>
            <w:color w:val="0000FF"/>
            <w:u w:val="single"/>
          </w:rPr>
          <w:t>https://dhsstudentservice.weebly.com/uploads/4/0/1/2/40120067/2019-20_student_handbook.pdf</w:t>
        </w:r>
      </w:hyperlink>
    </w:p>
    <w:p w:rsidR="00E84521" w:rsidRDefault="00E84521" w:rsidP="00E84521"/>
    <w:p w:rsidR="006B0AAA" w:rsidRDefault="006B0AAA" w:rsidP="00263859">
      <w:pPr>
        <w:ind w:firstLine="720"/>
      </w:pPr>
      <w:r>
        <w:t>Take care,</w:t>
      </w:r>
    </w:p>
    <w:p w:rsidR="005063F0" w:rsidRDefault="006B0AAA" w:rsidP="00522DEB">
      <w:pPr>
        <w:ind w:firstLine="720"/>
      </w:pPr>
      <w:r>
        <w:t>Jeff Gabriel</w:t>
      </w:r>
      <w:r w:rsidR="00E84521">
        <w:t xml:space="preserve">, </w:t>
      </w:r>
      <w:proofErr w:type="spellStart"/>
      <w:r w:rsidR="00E84521">
        <w:t>Ellenvale</w:t>
      </w:r>
      <w:proofErr w:type="spellEnd"/>
      <w:r w:rsidR="00E84521">
        <w:t xml:space="preserve"> School Counsellor</w:t>
      </w:r>
    </w:p>
    <w:sectPr w:rsidR="005063F0" w:rsidSect="00E84521">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CA" w:rsidRDefault="003279CA" w:rsidP="001C0158">
      <w:r>
        <w:separator/>
      </w:r>
    </w:p>
  </w:endnote>
  <w:endnote w:type="continuationSeparator" w:id="0">
    <w:p w:rsidR="003279CA" w:rsidRDefault="003279CA" w:rsidP="001C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D5" w:rsidRPr="0092042F" w:rsidRDefault="00661DD5" w:rsidP="00661DD5">
    <w:pPr>
      <w:pStyle w:val="Footer"/>
    </w:pPr>
    <w:r>
      <w:rPr>
        <w:noProof/>
        <w:lang w:eastAsia="en-CA"/>
      </w:rPr>
      <w:drawing>
        <wp:anchor distT="0" distB="0" distL="114300" distR="114300" simplePos="0" relativeHeight="251661312" behindDoc="0" locked="0" layoutInCell="1" allowOverlap="1">
          <wp:simplePos x="0" y="0"/>
          <wp:positionH relativeFrom="column">
            <wp:posOffset>-762000</wp:posOffset>
          </wp:positionH>
          <wp:positionV relativeFrom="paragraph">
            <wp:posOffset>237490</wp:posOffset>
          </wp:positionV>
          <wp:extent cx="7434072" cy="2287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lenval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072" cy="228741"/>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CA" w:rsidRDefault="003279CA" w:rsidP="001C0158">
      <w:r>
        <w:separator/>
      </w:r>
    </w:p>
  </w:footnote>
  <w:footnote w:type="continuationSeparator" w:id="0">
    <w:p w:rsidR="003279CA" w:rsidRDefault="003279CA" w:rsidP="001C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158" w:rsidRDefault="0092042F" w:rsidP="00661DD5">
    <w:pPr>
      <w:pStyle w:val="Header"/>
    </w:pPr>
    <w:r>
      <w:rPr>
        <w:noProof/>
        <w:lang w:eastAsia="en-CA"/>
      </w:rPr>
      <w:drawing>
        <wp:anchor distT="0" distB="0" distL="114300" distR="114300" simplePos="0" relativeHeight="251657216" behindDoc="0" locked="0" layoutInCell="1" allowOverlap="1">
          <wp:simplePos x="0" y="0"/>
          <wp:positionH relativeFrom="page">
            <wp:posOffset>53975</wp:posOffset>
          </wp:positionH>
          <wp:positionV relativeFrom="paragraph">
            <wp:posOffset>-219075</wp:posOffset>
          </wp:positionV>
          <wp:extent cx="7653655" cy="13487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nval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655" cy="1348740"/>
                  </a:xfrm>
                  <a:prstGeom prst="rect">
                    <a:avLst/>
                  </a:prstGeom>
                </pic:spPr>
              </pic:pic>
            </a:graphicData>
          </a:graphic>
          <wp14:sizeRelH relativeFrom="margin">
            <wp14:pctWidth>0</wp14:pctWidth>
          </wp14:sizeRelH>
          <wp14:sizeRelV relativeFrom="margin">
            <wp14:pctHeight>0</wp14:pctHeight>
          </wp14:sizeRelV>
        </wp:anchor>
      </w:drawing>
    </w:r>
  </w:p>
  <w:p w:rsidR="0092042F" w:rsidRDefault="00920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58"/>
    <w:rsid w:val="001B5B05"/>
    <w:rsid w:val="001C0158"/>
    <w:rsid w:val="00263859"/>
    <w:rsid w:val="002C09EA"/>
    <w:rsid w:val="003279CA"/>
    <w:rsid w:val="0036676E"/>
    <w:rsid w:val="00410563"/>
    <w:rsid w:val="00522DEB"/>
    <w:rsid w:val="00661DD5"/>
    <w:rsid w:val="006B0AAA"/>
    <w:rsid w:val="006B0F29"/>
    <w:rsid w:val="007B36DA"/>
    <w:rsid w:val="0092042F"/>
    <w:rsid w:val="00BA467A"/>
    <w:rsid w:val="00C03630"/>
    <w:rsid w:val="00C61D57"/>
    <w:rsid w:val="00DA469B"/>
    <w:rsid w:val="00E8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B436C-D845-4BFE-9C2B-8800D6BC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A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158"/>
    <w:pPr>
      <w:tabs>
        <w:tab w:val="center" w:pos="4680"/>
        <w:tab w:val="right" w:pos="9360"/>
      </w:tabs>
    </w:pPr>
  </w:style>
  <w:style w:type="character" w:customStyle="1" w:styleId="HeaderChar">
    <w:name w:val="Header Char"/>
    <w:basedOn w:val="DefaultParagraphFont"/>
    <w:link w:val="Header"/>
    <w:uiPriority w:val="99"/>
    <w:rsid w:val="001C0158"/>
  </w:style>
  <w:style w:type="paragraph" w:styleId="Footer">
    <w:name w:val="footer"/>
    <w:basedOn w:val="Normal"/>
    <w:link w:val="FooterChar"/>
    <w:uiPriority w:val="99"/>
    <w:unhideWhenUsed/>
    <w:rsid w:val="001C0158"/>
    <w:pPr>
      <w:tabs>
        <w:tab w:val="center" w:pos="4680"/>
        <w:tab w:val="right" w:pos="9360"/>
      </w:tabs>
    </w:pPr>
  </w:style>
  <w:style w:type="character" w:customStyle="1" w:styleId="FooterChar">
    <w:name w:val="Footer Char"/>
    <w:basedOn w:val="DefaultParagraphFont"/>
    <w:link w:val="Footer"/>
    <w:uiPriority w:val="99"/>
    <w:rsid w:val="001C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hsstudentservice.weebly.com/uploads/4/0/1/2/40120067/2019-20_student_handboo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h.hrce.ca/sites/default/files/websites/pah.hrce.ca/our-school-file/2019/03/2019-2020_boo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Halifax Water</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Mesheau</dc:creator>
  <cp:lastModifiedBy>Jeff G</cp:lastModifiedBy>
  <cp:revision>4</cp:revision>
  <dcterms:created xsi:type="dcterms:W3CDTF">2020-01-24T14:53:00Z</dcterms:created>
  <dcterms:modified xsi:type="dcterms:W3CDTF">2020-01-24T15:00:00Z</dcterms:modified>
</cp:coreProperties>
</file>